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98A" w:rsidRDefault="005F398A" w:rsidP="005F398A">
      <w:pPr>
        <w:pStyle w:val="a4"/>
        <w:widowControl w:val="0"/>
        <w:spacing w:line="240" w:lineRule="auto"/>
        <w:ind w:firstLine="709"/>
        <w:rPr>
          <w:smallCaps/>
          <w:sz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smallCaps/>
          <w:sz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Извещение № 33 (Информационное сообщение)</w:t>
      </w:r>
    </w:p>
    <w:p w:rsidR="005F398A" w:rsidRDefault="005F398A" w:rsidP="005F398A">
      <w:pPr>
        <w:pStyle w:val="a4"/>
        <w:widowControl w:val="0"/>
        <w:spacing w:line="240" w:lineRule="auto"/>
        <w:ind w:firstLine="709"/>
        <w:jc w:val="both"/>
        <w:rPr>
          <w:smallCaps/>
          <w:sz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F398A" w:rsidRDefault="005F398A" w:rsidP="005F398A">
      <w:pPr>
        <w:widowControl w:val="0"/>
        <w:ind w:firstLine="709"/>
        <w:jc w:val="center"/>
        <w:rPr>
          <w:sz w:val="22"/>
          <w:szCs w:val="22"/>
        </w:rPr>
      </w:pPr>
      <w:r>
        <w:rPr>
          <w:sz w:val="22"/>
          <w:szCs w:val="22"/>
        </w:rPr>
        <w:t>Комитет по управлению муниципальным имуществом администрации города Дзержинска Нижегородской области сообщает,</w:t>
      </w:r>
    </w:p>
    <w:p w:rsidR="005F398A" w:rsidRDefault="005F398A" w:rsidP="005F398A">
      <w:pPr>
        <w:widowControl w:val="0"/>
        <w:ind w:firstLine="70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что </w:t>
      </w:r>
      <w:r>
        <w:rPr>
          <w:b/>
          <w:sz w:val="22"/>
          <w:szCs w:val="22"/>
        </w:rPr>
        <w:t>30</w:t>
      </w:r>
      <w:r w:rsidRPr="00500942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0</w:t>
      </w:r>
      <w:r w:rsidRPr="00500942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.</w:t>
      </w:r>
      <w:r>
        <w:rPr>
          <w:b/>
          <w:bCs/>
          <w:sz w:val="22"/>
          <w:szCs w:val="22"/>
        </w:rPr>
        <w:t>2026</w:t>
      </w:r>
      <w:r>
        <w:rPr>
          <w:b/>
          <w:sz w:val="22"/>
          <w:szCs w:val="22"/>
        </w:rPr>
        <w:t xml:space="preserve"> г. в 09 часов 00 минут</w:t>
      </w:r>
      <w:r>
        <w:rPr>
          <w:sz w:val="22"/>
          <w:szCs w:val="22"/>
        </w:rPr>
        <w:t xml:space="preserve"> состоится</w:t>
      </w:r>
    </w:p>
    <w:p w:rsidR="005F398A" w:rsidRDefault="005F398A" w:rsidP="005F398A">
      <w:pPr>
        <w:widowControl w:val="0"/>
        <w:ind w:firstLine="709"/>
        <w:jc w:val="both"/>
        <w:rPr>
          <w:b/>
          <w:sz w:val="22"/>
          <w:szCs w:val="22"/>
        </w:rPr>
      </w:pPr>
    </w:p>
    <w:p w:rsidR="005F398A" w:rsidRDefault="005F398A" w:rsidP="005F398A">
      <w:pPr>
        <w:widowControl w:val="0"/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АУКЦИОН </w:t>
      </w:r>
      <w:r>
        <w:rPr>
          <w:b/>
          <w:caps/>
          <w:sz w:val="22"/>
          <w:szCs w:val="22"/>
        </w:rPr>
        <w:t xml:space="preserve">НА ПРАВО ЗАКЛЮЧЕНИЯ ДОГОВОРА КУПЛИ-Продажи ЗЕМЕЛЬНого УЧАСТКа </w:t>
      </w:r>
      <w:r>
        <w:rPr>
          <w:b/>
          <w:sz w:val="22"/>
          <w:szCs w:val="22"/>
        </w:rPr>
        <w:t>В ЭЛЕКТРОННОЙ ФОРМЕ</w:t>
      </w:r>
    </w:p>
    <w:p w:rsidR="005F398A" w:rsidRDefault="005F398A" w:rsidP="005F398A">
      <w:pPr>
        <w:widowControl w:val="0"/>
        <w:ind w:firstLine="709"/>
        <w:jc w:val="both"/>
        <w:rPr>
          <w:sz w:val="22"/>
          <w:szCs w:val="22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645"/>
        <w:gridCol w:w="2330"/>
        <w:gridCol w:w="6312"/>
      </w:tblGrid>
      <w:tr w:rsidR="005F398A" w:rsidRPr="00761D70" w:rsidTr="00F66B49">
        <w:tc>
          <w:tcPr>
            <w:tcW w:w="645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Форма торгов</w:t>
            </w:r>
          </w:p>
        </w:tc>
        <w:tc>
          <w:tcPr>
            <w:tcW w:w="6312" w:type="dxa"/>
          </w:tcPr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Аукцион в электронной форме</w:t>
            </w:r>
          </w:p>
        </w:tc>
      </w:tr>
      <w:tr w:rsidR="005F398A" w:rsidRPr="00761D70" w:rsidTr="00F66B49">
        <w:tc>
          <w:tcPr>
            <w:tcW w:w="645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1</w:t>
            </w: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Наименование официального сайта</w:t>
            </w:r>
            <w:r w:rsidRPr="00761D70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6312" w:type="dxa"/>
          </w:tcPr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Официальный сайт Российской Федерации для размещения информации о проведении торгов (</w:t>
            </w:r>
            <w:hyperlink r:id="rId5" w:history="1">
              <w:r w:rsidRPr="00761D70">
                <w:rPr>
                  <w:color w:val="0000FF" w:themeColor="hyperlink"/>
                  <w:sz w:val="22"/>
                  <w:szCs w:val="22"/>
                  <w:u w:val="single"/>
                </w:rPr>
                <w:t>www.torgi.gov.ru</w:t>
              </w:r>
            </w:hyperlink>
            <w:r w:rsidRPr="00761D70">
              <w:rPr>
                <w:sz w:val="22"/>
                <w:szCs w:val="22"/>
              </w:rPr>
              <w:t xml:space="preserve">) </w:t>
            </w:r>
          </w:p>
        </w:tc>
      </w:tr>
      <w:tr w:rsidR="005F398A" w:rsidRPr="00761D70" w:rsidTr="00F66B49">
        <w:tc>
          <w:tcPr>
            <w:tcW w:w="645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2</w:t>
            </w: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Наименование сайта Организатора аукциона</w:t>
            </w:r>
          </w:p>
        </w:tc>
        <w:tc>
          <w:tcPr>
            <w:tcW w:w="6312" w:type="dxa"/>
          </w:tcPr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 xml:space="preserve">Официальный сайт администрации г. Дзержинска Нижегородской области: </w:t>
            </w:r>
            <w:hyperlink r:id="rId6" w:history="1">
              <w:r w:rsidRPr="00761D70">
                <w:rPr>
                  <w:color w:val="0000FF" w:themeColor="hyperlink"/>
                  <w:sz w:val="22"/>
                  <w:szCs w:val="22"/>
                  <w:u w:val="single"/>
                  <w:lang w:val="en-US"/>
                </w:rPr>
                <w:t>www</w:t>
              </w:r>
              <w:r w:rsidRPr="00761D70">
                <w:rPr>
                  <w:color w:val="0000FF" w:themeColor="hyperlink"/>
                  <w:sz w:val="22"/>
                  <w:szCs w:val="22"/>
                  <w:u w:val="single"/>
                </w:rPr>
                <w:t>.</w:t>
              </w:r>
              <w:proofErr w:type="spellStart"/>
              <w:r w:rsidRPr="00761D70">
                <w:rPr>
                  <w:color w:val="0000FF" w:themeColor="hyperlink"/>
                  <w:sz w:val="22"/>
                  <w:szCs w:val="22"/>
                  <w:u w:val="single"/>
                </w:rPr>
                <w:t>адмдзержинск.рф</w:t>
              </w:r>
              <w:proofErr w:type="spellEnd"/>
            </w:hyperlink>
            <w:r w:rsidRPr="00761D70">
              <w:rPr>
                <w:sz w:val="22"/>
                <w:szCs w:val="22"/>
              </w:rPr>
              <w:t xml:space="preserve"> </w:t>
            </w:r>
          </w:p>
        </w:tc>
      </w:tr>
      <w:tr w:rsidR="005F398A" w:rsidRPr="00761D70" w:rsidTr="00F66B49">
        <w:tc>
          <w:tcPr>
            <w:tcW w:w="645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3</w:t>
            </w: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Место проведения аукциона</w:t>
            </w:r>
          </w:p>
        </w:tc>
        <w:tc>
          <w:tcPr>
            <w:tcW w:w="6312" w:type="dxa"/>
          </w:tcPr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Электронная площадка  АО «Российский аукционный дом (</w:t>
            </w:r>
            <w:hyperlink r:id="rId7" w:history="1">
              <w:r w:rsidRPr="00761D70">
                <w:rPr>
                  <w:color w:val="0000FF" w:themeColor="hyperlink"/>
                  <w:sz w:val="22"/>
                  <w:szCs w:val="22"/>
                  <w:u w:val="single"/>
                </w:rPr>
                <w:t>www.lot-online.ru</w:t>
              </w:r>
            </w:hyperlink>
            <w:r w:rsidRPr="00761D70">
              <w:rPr>
                <w:sz w:val="22"/>
                <w:szCs w:val="22"/>
              </w:rPr>
              <w:t xml:space="preserve">) </w:t>
            </w:r>
          </w:p>
        </w:tc>
      </w:tr>
      <w:tr w:rsidR="005F398A" w:rsidRPr="00761D70" w:rsidTr="00F66B49">
        <w:tc>
          <w:tcPr>
            <w:tcW w:w="645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5</w:t>
            </w: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Организатор аукциона</w:t>
            </w:r>
          </w:p>
        </w:tc>
        <w:tc>
          <w:tcPr>
            <w:tcW w:w="6312" w:type="dxa"/>
          </w:tcPr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 xml:space="preserve">Комитет по управлению муниципальным имуществом администрации города Дзержинска Нижегородской области (606000, </w:t>
            </w:r>
            <w:proofErr w:type="spellStart"/>
            <w:r w:rsidRPr="00761D70">
              <w:rPr>
                <w:sz w:val="22"/>
                <w:szCs w:val="22"/>
              </w:rPr>
              <w:t>г</w:t>
            </w:r>
            <w:proofErr w:type="gramStart"/>
            <w:r w:rsidRPr="00761D70">
              <w:rPr>
                <w:sz w:val="22"/>
                <w:szCs w:val="22"/>
              </w:rPr>
              <w:t>.Д</w:t>
            </w:r>
            <w:proofErr w:type="gramEnd"/>
            <w:r w:rsidRPr="00761D70">
              <w:rPr>
                <w:sz w:val="22"/>
                <w:szCs w:val="22"/>
              </w:rPr>
              <w:t>зержинск</w:t>
            </w:r>
            <w:proofErr w:type="spellEnd"/>
            <w:r w:rsidRPr="00761D70">
              <w:rPr>
                <w:sz w:val="22"/>
                <w:szCs w:val="22"/>
              </w:rPr>
              <w:t xml:space="preserve">, </w:t>
            </w:r>
            <w:proofErr w:type="spellStart"/>
            <w:r w:rsidRPr="00761D70">
              <w:rPr>
                <w:sz w:val="22"/>
                <w:szCs w:val="22"/>
              </w:rPr>
              <w:t>пр.Ленина</w:t>
            </w:r>
            <w:proofErr w:type="spellEnd"/>
            <w:r w:rsidRPr="00761D70">
              <w:rPr>
                <w:sz w:val="22"/>
                <w:szCs w:val="22"/>
              </w:rPr>
              <w:t>, д.61А, помещ.П6; код города: 8313, тел.: 39-72-69; е-</w:t>
            </w:r>
            <w:proofErr w:type="spellStart"/>
            <w:r w:rsidRPr="00761D70">
              <w:rPr>
                <w:sz w:val="22"/>
                <w:szCs w:val="22"/>
              </w:rPr>
              <w:t>mail</w:t>
            </w:r>
            <w:proofErr w:type="spellEnd"/>
            <w:r w:rsidRPr="00761D70">
              <w:rPr>
                <w:sz w:val="22"/>
                <w:szCs w:val="22"/>
              </w:rPr>
              <w:t>: op@adm.dzr.nnov.ru, kumi@adm.dzr.nnov.ru). Официальный сайт организатора аукциона:  https://адмдзержинск</w:t>
            </w:r>
            <w:proofErr w:type="gramStart"/>
            <w:r w:rsidRPr="00761D70">
              <w:rPr>
                <w:sz w:val="22"/>
                <w:szCs w:val="22"/>
              </w:rPr>
              <w:t>.р</w:t>
            </w:r>
            <w:proofErr w:type="gramEnd"/>
            <w:r w:rsidRPr="00761D70">
              <w:rPr>
                <w:sz w:val="22"/>
                <w:szCs w:val="22"/>
              </w:rPr>
              <w:t>ф/</w:t>
            </w:r>
          </w:p>
        </w:tc>
      </w:tr>
      <w:tr w:rsidR="005F398A" w:rsidRPr="00761D70" w:rsidTr="00F66B49">
        <w:tc>
          <w:tcPr>
            <w:tcW w:w="645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6</w:t>
            </w: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Реквизиты решения о проведен</w:t>
            </w:r>
            <w:proofErr w:type="gramStart"/>
            <w:r w:rsidRPr="00761D70">
              <w:rPr>
                <w:sz w:val="22"/>
                <w:szCs w:val="22"/>
              </w:rPr>
              <w:t>ии ау</w:t>
            </w:r>
            <w:proofErr w:type="gramEnd"/>
            <w:r w:rsidRPr="00761D70">
              <w:rPr>
                <w:sz w:val="22"/>
                <w:szCs w:val="22"/>
              </w:rPr>
              <w:t>кциона</w:t>
            </w:r>
          </w:p>
        </w:tc>
        <w:tc>
          <w:tcPr>
            <w:tcW w:w="6312" w:type="dxa"/>
          </w:tcPr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Постановление администрации города Дзержинска Нижегородской области от 15 декабря 2025 года № 6781</w:t>
            </w:r>
          </w:p>
        </w:tc>
      </w:tr>
      <w:tr w:rsidR="005F398A" w:rsidRPr="00761D70" w:rsidTr="00F66B49">
        <w:tc>
          <w:tcPr>
            <w:tcW w:w="645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7</w:t>
            </w: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Дата и время начала и окончания приема заявок на участие в аукционе</w:t>
            </w:r>
          </w:p>
        </w:tc>
        <w:tc>
          <w:tcPr>
            <w:tcW w:w="6312" w:type="dxa"/>
          </w:tcPr>
          <w:p w:rsidR="005F398A" w:rsidRPr="00761D70" w:rsidRDefault="005F398A" w:rsidP="00F66B49">
            <w:pPr>
              <w:jc w:val="both"/>
              <w:rPr>
                <w:b/>
                <w:sz w:val="22"/>
                <w:szCs w:val="22"/>
              </w:rPr>
            </w:pPr>
            <w:r w:rsidRPr="00D907A5">
              <w:rPr>
                <w:b/>
                <w:sz w:val="22"/>
                <w:szCs w:val="22"/>
              </w:rPr>
              <w:t>24.</w:t>
            </w:r>
            <w:r w:rsidRPr="00761D70">
              <w:rPr>
                <w:b/>
                <w:sz w:val="22"/>
                <w:szCs w:val="22"/>
              </w:rPr>
              <w:t>1</w:t>
            </w:r>
            <w:r w:rsidRPr="00D907A5">
              <w:rPr>
                <w:b/>
                <w:sz w:val="22"/>
                <w:szCs w:val="22"/>
              </w:rPr>
              <w:t>2</w:t>
            </w:r>
            <w:r w:rsidRPr="00761D70">
              <w:rPr>
                <w:b/>
                <w:sz w:val="22"/>
                <w:szCs w:val="22"/>
              </w:rPr>
              <w:t>.202</w:t>
            </w:r>
            <w:r w:rsidRPr="00D907A5">
              <w:rPr>
                <w:b/>
                <w:sz w:val="22"/>
                <w:szCs w:val="22"/>
              </w:rPr>
              <w:t>5</w:t>
            </w:r>
            <w:r w:rsidRPr="00761D70">
              <w:rPr>
                <w:b/>
                <w:sz w:val="22"/>
                <w:szCs w:val="22"/>
              </w:rPr>
              <w:t xml:space="preserve"> с 09:00 (по московскому времени) – 2</w:t>
            </w:r>
            <w:r w:rsidRPr="00D907A5">
              <w:rPr>
                <w:b/>
                <w:sz w:val="22"/>
                <w:szCs w:val="22"/>
              </w:rPr>
              <w:t>6</w:t>
            </w:r>
            <w:r w:rsidRPr="00761D70">
              <w:rPr>
                <w:b/>
                <w:sz w:val="22"/>
                <w:szCs w:val="22"/>
              </w:rPr>
              <w:t>.0</w:t>
            </w:r>
            <w:r w:rsidRPr="00D907A5">
              <w:rPr>
                <w:b/>
                <w:sz w:val="22"/>
                <w:szCs w:val="22"/>
              </w:rPr>
              <w:t>1</w:t>
            </w:r>
            <w:r w:rsidRPr="00761D70">
              <w:rPr>
                <w:b/>
                <w:sz w:val="22"/>
                <w:szCs w:val="22"/>
              </w:rPr>
              <w:t>.202</w:t>
            </w:r>
            <w:r w:rsidRPr="00D907A5">
              <w:rPr>
                <w:b/>
                <w:sz w:val="22"/>
                <w:szCs w:val="22"/>
              </w:rPr>
              <w:t>6</w:t>
            </w:r>
            <w:r w:rsidRPr="00761D70">
              <w:rPr>
                <w:b/>
                <w:sz w:val="22"/>
                <w:szCs w:val="22"/>
              </w:rPr>
              <w:t xml:space="preserve"> до 1</w:t>
            </w:r>
            <w:r w:rsidRPr="00D907A5">
              <w:rPr>
                <w:b/>
                <w:sz w:val="22"/>
                <w:szCs w:val="22"/>
              </w:rPr>
              <w:t>0</w:t>
            </w:r>
            <w:r w:rsidRPr="00761D70">
              <w:rPr>
                <w:b/>
                <w:sz w:val="22"/>
                <w:szCs w:val="22"/>
              </w:rPr>
              <w:t>:</w:t>
            </w:r>
            <w:r w:rsidRPr="00D907A5">
              <w:rPr>
                <w:b/>
                <w:sz w:val="22"/>
                <w:szCs w:val="22"/>
              </w:rPr>
              <w:t>3</w:t>
            </w:r>
            <w:r w:rsidRPr="00761D70">
              <w:rPr>
                <w:b/>
                <w:sz w:val="22"/>
                <w:szCs w:val="22"/>
              </w:rPr>
              <w:t>0 (по московскому времени)</w:t>
            </w:r>
          </w:p>
        </w:tc>
      </w:tr>
      <w:tr w:rsidR="005F398A" w:rsidRPr="00761D70" w:rsidTr="00F66B49">
        <w:tc>
          <w:tcPr>
            <w:tcW w:w="645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8</w:t>
            </w: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Дата рассмотрения заявок, определение участников</w:t>
            </w:r>
          </w:p>
        </w:tc>
        <w:tc>
          <w:tcPr>
            <w:tcW w:w="6312" w:type="dxa"/>
          </w:tcPr>
          <w:p w:rsidR="005F398A" w:rsidRPr="00761D70" w:rsidRDefault="005F398A" w:rsidP="00F66B49">
            <w:pPr>
              <w:jc w:val="both"/>
              <w:rPr>
                <w:b/>
                <w:sz w:val="22"/>
                <w:szCs w:val="22"/>
              </w:rPr>
            </w:pPr>
            <w:r w:rsidRPr="00D907A5">
              <w:rPr>
                <w:b/>
                <w:sz w:val="22"/>
                <w:szCs w:val="22"/>
              </w:rPr>
              <w:t>28</w:t>
            </w:r>
            <w:r w:rsidRPr="00761D70">
              <w:rPr>
                <w:b/>
                <w:sz w:val="22"/>
                <w:szCs w:val="22"/>
              </w:rPr>
              <w:t>.0</w:t>
            </w:r>
            <w:r w:rsidRPr="00D907A5">
              <w:rPr>
                <w:b/>
                <w:sz w:val="22"/>
                <w:szCs w:val="22"/>
              </w:rPr>
              <w:t>1</w:t>
            </w:r>
            <w:r w:rsidRPr="00761D70">
              <w:rPr>
                <w:b/>
                <w:sz w:val="22"/>
                <w:szCs w:val="22"/>
              </w:rPr>
              <w:t>.202</w:t>
            </w:r>
            <w:r w:rsidRPr="00D907A5">
              <w:rPr>
                <w:b/>
                <w:sz w:val="22"/>
                <w:szCs w:val="22"/>
              </w:rPr>
              <w:t>6</w:t>
            </w:r>
            <w:r w:rsidRPr="00D907A5">
              <w:rPr>
                <w:b/>
              </w:rPr>
              <w:t xml:space="preserve"> </w:t>
            </w:r>
            <w:r w:rsidRPr="00D907A5">
              <w:rPr>
                <w:b/>
                <w:sz w:val="22"/>
                <w:szCs w:val="22"/>
              </w:rPr>
              <w:t>в 12:30 (по московскому времени)</w:t>
            </w:r>
          </w:p>
        </w:tc>
      </w:tr>
      <w:tr w:rsidR="005F398A" w:rsidRPr="00761D70" w:rsidTr="00F66B49">
        <w:tc>
          <w:tcPr>
            <w:tcW w:w="645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9</w:t>
            </w: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Дата, время проведения аукциона</w:t>
            </w:r>
          </w:p>
        </w:tc>
        <w:tc>
          <w:tcPr>
            <w:tcW w:w="6312" w:type="dxa"/>
          </w:tcPr>
          <w:p w:rsidR="005F398A" w:rsidRPr="00761D70" w:rsidRDefault="005F398A" w:rsidP="00F66B49">
            <w:pPr>
              <w:jc w:val="both"/>
              <w:rPr>
                <w:b/>
                <w:sz w:val="22"/>
                <w:szCs w:val="22"/>
              </w:rPr>
            </w:pPr>
            <w:r w:rsidRPr="00D907A5">
              <w:rPr>
                <w:b/>
                <w:sz w:val="22"/>
                <w:szCs w:val="22"/>
              </w:rPr>
              <w:t>30</w:t>
            </w:r>
            <w:r w:rsidRPr="00761D70">
              <w:rPr>
                <w:b/>
                <w:sz w:val="22"/>
                <w:szCs w:val="22"/>
              </w:rPr>
              <w:t>.0</w:t>
            </w:r>
            <w:r w:rsidRPr="00D907A5">
              <w:rPr>
                <w:b/>
                <w:sz w:val="22"/>
                <w:szCs w:val="22"/>
              </w:rPr>
              <w:t>1</w:t>
            </w:r>
            <w:r w:rsidRPr="00761D70">
              <w:rPr>
                <w:b/>
                <w:sz w:val="22"/>
                <w:szCs w:val="22"/>
              </w:rPr>
              <w:t>.202</w:t>
            </w:r>
            <w:r w:rsidRPr="00D907A5">
              <w:rPr>
                <w:b/>
                <w:sz w:val="22"/>
                <w:szCs w:val="22"/>
              </w:rPr>
              <w:t>6</w:t>
            </w:r>
            <w:r w:rsidRPr="00761D70">
              <w:rPr>
                <w:b/>
                <w:sz w:val="22"/>
                <w:szCs w:val="22"/>
              </w:rPr>
              <w:t xml:space="preserve"> в 0</w:t>
            </w:r>
            <w:r w:rsidRPr="00D907A5">
              <w:rPr>
                <w:b/>
                <w:sz w:val="22"/>
                <w:szCs w:val="22"/>
              </w:rPr>
              <w:t>9</w:t>
            </w:r>
            <w:r w:rsidRPr="00761D70">
              <w:rPr>
                <w:b/>
                <w:sz w:val="22"/>
                <w:szCs w:val="22"/>
              </w:rPr>
              <w:t>:00 (по московскому времени)</w:t>
            </w:r>
          </w:p>
        </w:tc>
      </w:tr>
      <w:tr w:rsidR="005F398A" w:rsidRPr="00761D70" w:rsidTr="00F66B49">
        <w:tc>
          <w:tcPr>
            <w:tcW w:w="645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10</w:t>
            </w: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Состав участников аукциона</w:t>
            </w:r>
          </w:p>
        </w:tc>
        <w:tc>
          <w:tcPr>
            <w:tcW w:w="6312" w:type="dxa"/>
          </w:tcPr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proofErr w:type="gramStart"/>
            <w:r w:rsidRPr="00761D70">
              <w:rPr>
                <w:sz w:val="22"/>
                <w:szCs w:val="22"/>
              </w:rPr>
              <w:t>неограниченный</w:t>
            </w:r>
            <w:proofErr w:type="gramEnd"/>
            <w:r w:rsidRPr="00761D70">
              <w:rPr>
                <w:sz w:val="22"/>
                <w:szCs w:val="22"/>
              </w:rPr>
              <w:t xml:space="preserve"> по составу участников</w:t>
            </w:r>
          </w:p>
        </w:tc>
      </w:tr>
      <w:tr w:rsidR="005F398A" w:rsidRPr="00761D70" w:rsidTr="00F66B49">
        <w:trPr>
          <w:trHeight w:val="35"/>
        </w:trPr>
        <w:tc>
          <w:tcPr>
            <w:tcW w:w="645" w:type="dxa"/>
            <w:vMerge w:val="restart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11</w:t>
            </w: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Предмет аукциона</w:t>
            </w:r>
          </w:p>
        </w:tc>
        <w:tc>
          <w:tcPr>
            <w:tcW w:w="6312" w:type="dxa"/>
          </w:tcPr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 xml:space="preserve">Лот № 1 </w:t>
            </w:r>
          </w:p>
        </w:tc>
      </w:tr>
      <w:tr w:rsidR="005F398A" w:rsidRPr="00761D70" w:rsidTr="00F66B49">
        <w:trPr>
          <w:trHeight w:val="30"/>
        </w:trPr>
        <w:tc>
          <w:tcPr>
            <w:tcW w:w="645" w:type="dxa"/>
            <w:vMerge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Адрес земельного участка:</w:t>
            </w:r>
          </w:p>
        </w:tc>
        <w:tc>
          <w:tcPr>
            <w:tcW w:w="6312" w:type="dxa"/>
          </w:tcPr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Российская Федерация, Нижегородская область, город Дзержинск, шоссе Речное, дом 46</w:t>
            </w:r>
          </w:p>
        </w:tc>
      </w:tr>
      <w:tr w:rsidR="005F398A" w:rsidRPr="00761D70" w:rsidTr="00F66B49">
        <w:trPr>
          <w:trHeight w:val="30"/>
        </w:trPr>
        <w:tc>
          <w:tcPr>
            <w:tcW w:w="645" w:type="dxa"/>
            <w:vMerge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6312" w:type="dxa"/>
          </w:tcPr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 xml:space="preserve">1405 </w:t>
            </w:r>
            <w:proofErr w:type="spellStart"/>
            <w:r w:rsidRPr="00761D70">
              <w:rPr>
                <w:sz w:val="22"/>
                <w:szCs w:val="22"/>
              </w:rPr>
              <w:t>кв</w:t>
            </w:r>
            <w:proofErr w:type="gramStart"/>
            <w:r w:rsidRPr="00761D70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</w:tc>
      </w:tr>
      <w:tr w:rsidR="005F398A" w:rsidRPr="00761D70" w:rsidTr="00F66B49">
        <w:trPr>
          <w:trHeight w:val="30"/>
        </w:trPr>
        <w:tc>
          <w:tcPr>
            <w:tcW w:w="645" w:type="dxa"/>
            <w:vMerge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Категория земель</w:t>
            </w:r>
          </w:p>
        </w:tc>
        <w:tc>
          <w:tcPr>
            <w:tcW w:w="6312" w:type="dxa"/>
          </w:tcPr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Земли населенных пунктов</w:t>
            </w:r>
          </w:p>
        </w:tc>
      </w:tr>
      <w:tr w:rsidR="005F398A" w:rsidRPr="00761D70" w:rsidTr="00F66B49">
        <w:trPr>
          <w:trHeight w:val="30"/>
        </w:trPr>
        <w:tc>
          <w:tcPr>
            <w:tcW w:w="645" w:type="dxa"/>
            <w:vMerge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6312" w:type="dxa"/>
          </w:tcPr>
          <w:p w:rsidR="005F398A" w:rsidRPr="00761D70" w:rsidRDefault="005F398A" w:rsidP="00F66B49">
            <w:pPr>
              <w:tabs>
                <w:tab w:val="left" w:pos="2459"/>
              </w:tabs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52:21:0000215:632</w:t>
            </w:r>
          </w:p>
        </w:tc>
      </w:tr>
      <w:tr w:rsidR="005F398A" w:rsidRPr="00761D70" w:rsidTr="00F66B49">
        <w:trPr>
          <w:trHeight w:val="30"/>
        </w:trPr>
        <w:tc>
          <w:tcPr>
            <w:tcW w:w="645" w:type="dxa"/>
            <w:vMerge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Разрешенное использование земельного участка</w:t>
            </w:r>
          </w:p>
        </w:tc>
        <w:tc>
          <w:tcPr>
            <w:tcW w:w="6312" w:type="dxa"/>
          </w:tcPr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Ведение садоводства</w:t>
            </w:r>
          </w:p>
        </w:tc>
      </w:tr>
      <w:tr w:rsidR="005F398A" w:rsidRPr="00761D70" w:rsidTr="00F66B49">
        <w:trPr>
          <w:trHeight w:val="30"/>
        </w:trPr>
        <w:tc>
          <w:tcPr>
            <w:tcW w:w="645" w:type="dxa"/>
            <w:vMerge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Права</w:t>
            </w:r>
          </w:p>
        </w:tc>
        <w:tc>
          <w:tcPr>
            <w:tcW w:w="6312" w:type="dxa"/>
          </w:tcPr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Государственная собственность не разграничена</w:t>
            </w:r>
          </w:p>
        </w:tc>
      </w:tr>
      <w:tr w:rsidR="005F398A" w:rsidRPr="00761D70" w:rsidTr="00F66B49">
        <w:tc>
          <w:tcPr>
            <w:tcW w:w="645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12</w:t>
            </w: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Вид права</w:t>
            </w:r>
          </w:p>
        </w:tc>
        <w:tc>
          <w:tcPr>
            <w:tcW w:w="6312" w:type="dxa"/>
          </w:tcPr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Собственность</w:t>
            </w:r>
          </w:p>
        </w:tc>
      </w:tr>
      <w:tr w:rsidR="005F398A" w:rsidRPr="00761D70" w:rsidTr="00F66B49">
        <w:tc>
          <w:tcPr>
            <w:tcW w:w="645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13</w:t>
            </w: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Ограничения использования земельного участка</w:t>
            </w:r>
          </w:p>
        </w:tc>
        <w:tc>
          <w:tcPr>
            <w:tcW w:w="6312" w:type="dxa"/>
          </w:tcPr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отсутствуют</w:t>
            </w:r>
          </w:p>
        </w:tc>
      </w:tr>
      <w:tr w:rsidR="005F398A" w:rsidRPr="00761D70" w:rsidTr="00F66B49">
        <w:tc>
          <w:tcPr>
            <w:tcW w:w="645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14</w:t>
            </w: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Начальная цена предмета аукциона (в размере выкупной стоимости)</w:t>
            </w:r>
          </w:p>
        </w:tc>
        <w:tc>
          <w:tcPr>
            <w:tcW w:w="6312" w:type="dxa"/>
          </w:tcPr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1 807 000 (Один миллион восемьсот семь тысяч) рублей 00 копеек</w:t>
            </w:r>
          </w:p>
        </w:tc>
      </w:tr>
      <w:tr w:rsidR="005F398A" w:rsidRPr="00761D70" w:rsidTr="00F66B49">
        <w:tc>
          <w:tcPr>
            <w:tcW w:w="645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«Шаг аукциона» (величина повышения начальной цены предмета аукциона)</w:t>
            </w:r>
          </w:p>
        </w:tc>
        <w:tc>
          <w:tcPr>
            <w:tcW w:w="6312" w:type="dxa"/>
          </w:tcPr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54 210 (Пятьдесят четыре тысячи двести десять) рублей 00 копеек, что составляет 3% начальной цены предмета аукциона, которая определена отчетом об оценке от 25 июня 2025 года № 5367-25, составленным обществом с ограниченной ответственностью «Центр оценки и экспертизы Метод»</w:t>
            </w:r>
          </w:p>
        </w:tc>
      </w:tr>
      <w:tr w:rsidR="005F398A" w:rsidRPr="00761D70" w:rsidTr="00F66B49">
        <w:tc>
          <w:tcPr>
            <w:tcW w:w="645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16</w:t>
            </w: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Размер задатка</w:t>
            </w:r>
          </w:p>
        </w:tc>
        <w:tc>
          <w:tcPr>
            <w:tcW w:w="6312" w:type="dxa"/>
          </w:tcPr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722 800 (Семьсот двадцать две тысячи восемьсот) рублей 00 копеек, что составляет 40% начальной цены предмета аукциона</w:t>
            </w:r>
          </w:p>
        </w:tc>
      </w:tr>
      <w:tr w:rsidR="005F398A" w:rsidRPr="00761D70" w:rsidTr="00F66B49">
        <w:tc>
          <w:tcPr>
            <w:tcW w:w="645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17</w:t>
            </w: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Возможность подключения (технологического присоединения) объектов капитального строительства к сетям инженерно-технического обеспечения</w:t>
            </w:r>
          </w:p>
        </w:tc>
        <w:tc>
          <w:tcPr>
            <w:tcW w:w="6312" w:type="dxa"/>
          </w:tcPr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- письмо от 21.05.2025 № 1066/ПТО, АО «Дзержинский водоканал» (водоснабжение, водоотведение);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- письмо от 20.05.2025 № 0716-24-132, ООО «Газпром газораспределение Нижний Новгород» (газоснабжение);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- письмо от 21.05.2025 № 50700-27-2108, филиал «Нижегородский» ПАО «Т Плюс» (теплоснабжение) - техническая возможность подключения отсутствует;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- письмо от 14.07.2025 № МР7-ННЭ/Р17/07/756 Дзержинский район электрических сетей филиала «Нижновэнерго» ПАО «МРСК Центра и Приволжья» - (присоединение к электрическим сетям)</w:t>
            </w:r>
          </w:p>
        </w:tc>
      </w:tr>
      <w:tr w:rsidR="005F398A" w:rsidRPr="00761D70" w:rsidTr="00F66B49">
        <w:tc>
          <w:tcPr>
            <w:tcW w:w="645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Форма заявки на участие в аукционе</w:t>
            </w:r>
          </w:p>
        </w:tc>
        <w:tc>
          <w:tcPr>
            <w:tcW w:w="6312" w:type="dxa"/>
          </w:tcPr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Прилагается к настоящему Извещению и является его неотъемлемой частью (Приложение №1)</w:t>
            </w:r>
          </w:p>
        </w:tc>
      </w:tr>
      <w:tr w:rsidR="005F398A" w:rsidRPr="00761D70" w:rsidTr="00F66B49">
        <w:tc>
          <w:tcPr>
            <w:tcW w:w="645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Проект договора купли-продажи земельного участка</w:t>
            </w:r>
          </w:p>
        </w:tc>
        <w:tc>
          <w:tcPr>
            <w:tcW w:w="6312" w:type="dxa"/>
          </w:tcPr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Прилагается к настоящему Извещению и является его неотъемлемой частью (Приложение №2)</w:t>
            </w:r>
          </w:p>
        </w:tc>
      </w:tr>
      <w:tr w:rsidR="005F398A" w:rsidRPr="00761D70" w:rsidTr="00F66B49">
        <w:tc>
          <w:tcPr>
            <w:tcW w:w="645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Порядок приема заяв</w:t>
            </w:r>
            <w:r>
              <w:rPr>
                <w:sz w:val="22"/>
                <w:szCs w:val="22"/>
              </w:rPr>
              <w:t>о</w:t>
            </w:r>
            <w:r w:rsidRPr="00761D70">
              <w:rPr>
                <w:sz w:val="22"/>
                <w:szCs w:val="22"/>
              </w:rPr>
              <w:t>к</w:t>
            </w:r>
          </w:p>
        </w:tc>
        <w:tc>
          <w:tcPr>
            <w:tcW w:w="6312" w:type="dxa"/>
          </w:tcPr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участия в аукционе з</w:t>
            </w:r>
            <w:r w:rsidRPr="00761D70">
              <w:rPr>
                <w:sz w:val="22"/>
                <w:szCs w:val="22"/>
              </w:rPr>
              <w:t xml:space="preserve">аявитель должен пройти регистрацию на электронной площадке </w:t>
            </w:r>
            <w:r w:rsidRPr="008447F7">
              <w:rPr>
                <w:sz w:val="22"/>
                <w:szCs w:val="22"/>
              </w:rPr>
              <w:t xml:space="preserve">в качестве </w:t>
            </w:r>
            <w:r>
              <w:rPr>
                <w:sz w:val="22"/>
                <w:szCs w:val="22"/>
              </w:rPr>
              <w:t>физического лица</w:t>
            </w:r>
            <w:r w:rsidRPr="00761D70">
              <w:rPr>
                <w:sz w:val="22"/>
                <w:szCs w:val="22"/>
              </w:rPr>
              <w:t xml:space="preserve"> в соответствии с Регламентом Оператора электронной площадки, размещенным на электронной площадке (далее - Регламент). На официальном сайте торгов (www.torgi.gov.ru) доступна регистрация заявителей в реестре участников торгов, предусматривающая автоматическую регистрацию (аккредитацию) на электронной площадке.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</w:t>
            </w:r>
            <w:r w:rsidRPr="00761D70">
              <w:rPr>
                <w:sz w:val="22"/>
                <w:szCs w:val="22"/>
              </w:rPr>
              <w:t>астник, получивший электронную подпись и зарегистрированный на электронной площадке  АО «Российский аукционный дом», вправе подать заявку на участие в аукционе в электронной форме в пределах срока подачи заявок, указанного в извещении о проведении такого аукциона.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Заявка на участие в аукционе в электронной форме направляется участником оператору электронной площадки площадка  АО «Российский аукционный дом».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proofErr w:type="gramStart"/>
            <w:r w:rsidRPr="00761D70">
              <w:rPr>
                <w:sz w:val="22"/>
                <w:szCs w:val="22"/>
              </w:rPr>
              <w:t>Подача участником заявки на участие в аукционе в электронной форме является согласием такого участника на списание денежных средств, находящихся на его счете, открытом для проведения операций по обеспечению участия в электронных торгах, в качестве платы за участие в аукционе в электронной форме в случае, если плата за участие в таком аукционе предусмотрена регламентом электронной площадки площадка  АО «Российский аукционный дом</w:t>
            </w:r>
            <w:proofErr w:type="gramEnd"/>
            <w:r w:rsidRPr="00761D70">
              <w:rPr>
                <w:sz w:val="22"/>
                <w:szCs w:val="22"/>
              </w:rPr>
              <w:t>», в порядке и по основаниям, установленным таким регламентом электронной площадки площадка  АО «Российский аукционный дом»</w:t>
            </w:r>
          </w:p>
        </w:tc>
      </w:tr>
      <w:tr w:rsidR="005F398A" w:rsidRPr="00761D70" w:rsidTr="00F66B49">
        <w:tc>
          <w:tcPr>
            <w:tcW w:w="645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Адрес места приема заявок</w:t>
            </w:r>
          </w:p>
        </w:tc>
        <w:tc>
          <w:tcPr>
            <w:tcW w:w="6312" w:type="dxa"/>
          </w:tcPr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 xml:space="preserve">Прием заявок осуществляется оператором электронной площадки площадка  АО «Российский аукционный дом по адресу: </w:t>
            </w:r>
            <w:hyperlink r:id="rId8" w:history="1">
              <w:r w:rsidRPr="00761D70">
                <w:rPr>
                  <w:color w:val="0000FF" w:themeColor="hyperlink"/>
                  <w:sz w:val="22"/>
                  <w:szCs w:val="22"/>
                  <w:u w:val="single"/>
                </w:rPr>
                <w:t>www.lot-online.ru</w:t>
              </w:r>
            </w:hyperlink>
            <w:r w:rsidRPr="00761D70">
              <w:rPr>
                <w:sz w:val="22"/>
                <w:szCs w:val="22"/>
              </w:rPr>
              <w:t xml:space="preserve"> </w:t>
            </w:r>
          </w:p>
        </w:tc>
      </w:tr>
      <w:tr w:rsidR="005F398A" w:rsidRPr="00761D70" w:rsidTr="00F66B49">
        <w:tc>
          <w:tcPr>
            <w:tcW w:w="645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Порядок внесения задатка участниками аукциона</w:t>
            </w:r>
          </w:p>
        </w:tc>
        <w:tc>
          <w:tcPr>
            <w:tcW w:w="6312" w:type="dxa"/>
          </w:tcPr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Участники, подающие заявки на участие в электронном аукционе, вносят денежные средства в качестве задатка в сумме, указанной в извещении о проведен</w:t>
            </w:r>
            <w:proofErr w:type="gramStart"/>
            <w:r w:rsidRPr="00761D70">
              <w:rPr>
                <w:sz w:val="22"/>
                <w:szCs w:val="22"/>
              </w:rPr>
              <w:t>ии ау</w:t>
            </w:r>
            <w:proofErr w:type="gramEnd"/>
            <w:r w:rsidRPr="00761D70">
              <w:rPr>
                <w:sz w:val="22"/>
                <w:szCs w:val="22"/>
              </w:rPr>
              <w:t xml:space="preserve">кциона в электронной форме. Денежные средства в размере задатка на </w:t>
            </w:r>
            <w:r w:rsidRPr="00761D70">
              <w:rPr>
                <w:sz w:val="22"/>
                <w:szCs w:val="22"/>
              </w:rPr>
              <w:lastRenderedPageBreak/>
              <w:t xml:space="preserve">участие в аукционе вносятся участниками на лицевой счет, открытый оператором электронной площадки АО «Российский аукционный дом». При заключении договора купли-продажи или договора аренды земельного участка с победителем аукциона, сумма внесенного им задатка засчитывается в оплату приобретаемого земельного участка </w:t>
            </w:r>
          </w:p>
        </w:tc>
      </w:tr>
      <w:tr w:rsidR="005F398A" w:rsidRPr="00761D70" w:rsidTr="00F66B49">
        <w:tc>
          <w:tcPr>
            <w:tcW w:w="645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lastRenderedPageBreak/>
              <w:t>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Банковские реквизиты счета для перечисления задатка</w:t>
            </w:r>
          </w:p>
        </w:tc>
        <w:tc>
          <w:tcPr>
            <w:tcW w:w="6312" w:type="dxa"/>
          </w:tcPr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ПОЛУЧАТЕЛЬ: АО «Российский аукционный дом»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ИНН: 7838430413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КПП: 783801001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proofErr w:type="gramStart"/>
            <w:r w:rsidRPr="00761D70">
              <w:rPr>
                <w:sz w:val="22"/>
                <w:szCs w:val="22"/>
              </w:rPr>
              <w:t>р</w:t>
            </w:r>
            <w:proofErr w:type="gramEnd"/>
            <w:r w:rsidRPr="00761D70">
              <w:rPr>
                <w:sz w:val="22"/>
                <w:szCs w:val="22"/>
              </w:rPr>
              <w:t>/счет 40702810055040010531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Банк: Северо-Западный банк РФ ПАО Сбербанка г. Санкт-Петербург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proofErr w:type="gramStart"/>
            <w:r w:rsidRPr="00761D70">
              <w:rPr>
                <w:sz w:val="22"/>
                <w:szCs w:val="22"/>
              </w:rPr>
              <w:t>к</w:t>
            </w:r>
            <w:proofErr w:type="gramEnd"/>
            <w:r w:rsidRPr="00761D70">
              <w:rPr>
                <w:sz w:val="22"/>
                <w:szCs w:val="22"/>
              </w:rPr>
              <w:t>/счет 30101810500000000653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БИК 044030653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В платёжном поручении в части «Назначение платежа»: № лицевого счета _____________ Средства для проведения операций по обеспечению участия в электронном аукционе _______________ (указать код лота на электронной площадке lot-online.ru) по адресу: ______________________, НДС не облагается.</w:t>
            </w:r>
          </w:p>
          <w:p w:rsidR="005F398A" w:rsidRPr="00761D70" w:rsidRDefault="005F398A" w:rsidP="00F66B49">
            <w:pPr>
              <w:jc w:val="both"/>
              <w:rPr>
                <w:b/>
                <w:sz w:val="22"/>
                <w:szCs w:val="22"/>
              </w:rPr>
            </w:pPr>
            <w:r w:rsidRPr="00761D70">
              <w:rPr>
                <w:b/>
                <w:sz w:val="22"/>
                <w:szCs w:val="22"/>
              </w:rPr>
              <w:t xml:space="preserve">Задаток должен поступить не позднее 10 часов  30 минут </w:t>
            </w:r>
            <w:r w:rsidRPr="00D907A5">
              <w:rPr>
                <w:b/>
                <w:sz w:val="22"/>
                <w:szCs w:val="22"/>
              </w:rPr>
              <w:t>26 января</w:t>
            </w:r>
            <w:r w:rsidRPr="00761D70">
              <w:rPr>
                <w:b/>
                <w:sz w:val="22"/>
                <w:szCs w:val="22"/>
              </w:rPr>
              <w:t xml:space="preserve">  202</w:t>
            </w:r>
            <w:r w:rsidRPr="00D907A5">
              <w:rPr>
                <w:b/>
                <w:sz w:val="22"/>
                <w:szCs w:val="22"/>
              </w:rPr>
              <w:t>6</w:t>
            </w:r>
            <w:r w:rsidRPr="00761D70">
              <w:rPr>
                <w:b/>
                <w:sz w:val="22"/>
                <w:szCs w:val="22"/>
              </w:rPr>
              <w:t xml:space="preserve"> года.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Задаток вносится единым платежом.</w:t>
            </w:r>
          </w:p>
        </w:tc>
      </w:tr>
      <w:tr w:rsidR="005F398A" w:rsidRPr="00761D70" w:rsidTr="00F66B49">
        <w:tc>
          <w:tcPr>
            <w:tcW w:w="645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Порядок возврата задатка</w:t>
            </w:r>
          </w:p>
        </w:tc>
        <w:tc>
          <w:tcPr>
            <w:tcW w:w="6312" w:type="dxa"/>
          </w:tcPr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 xml:space="preserve">Возврат задатка осуществляется в течение 3 (трех) рабочих дней: 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 xml:space="preserve">1) со дня поступления уведомления об отзыве заявки (в случае отзыва заявки заявителем позднее дня окончания срока приема заявок задаток возвращается в порядке, установленном для участников аукциона); 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2) со дня оформления протокола рассмотрения заявок на участие в аукционе</w:t>
            </w:r>
            <w:r>
              <w:rPr>
                <w:sz w:val="22"/>
                <w:szCs w:val="22"/>
              </w:rPr>
              <w:t xml:space="preserve"> -</w:t>
            </w:r>
            <w:r w:rsidRPr="00761D70">
              <w:rPr>
                <w:sz w:val="22"/>
                <w:szCs w:val="22"/>
              </w:rPr>
              <w:t xml:space="preserve"> лицам, не допущенным к участию в аукционе</w:t>
            </w:r>
            <w:r>
              <w:rPr>
                <w:sz w:val="22"/>
                <w:szCs w:val="22"/>
              </w:rPr>
              <w:t>;</w:t>
            </w:r>
            <w:r w:rsidRPr="00761D70">
              <w:rPr>
                <w:sz w:val="22"/>
                <w:szCs w:val="22"/>
              </w:rPr>
              <w:t xml:space="preserve"> </w:t>
            </w:r>
          </w:p>
          <w:p w:rsidR="005F398A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3) со дня подписания протокола о результатах аукциона</w:t>
            </w:r>
            <w:r>
              <w:rPr>
                <w:sz w:val="22"/>
                <w:szCs w:val="22"/>
              </w:rPr>
              <w:t xml:space="preserve"> -</w:t>
            </w:r>
            <w:r w:rsidRPr="00761D70">
              <w:rPr>
                <w:sz w:val="22"/>
                <w:szCs w:val="22"/>
              </w:rPr>
              <w:t xml:space="preserve"> лицам, участвовавшим в аукционе, но не победившим в нем.</w:t>
            </w:r>
          </w:p>
          <w:p w:rsidR="005F398A" w:rsidRDefault="005F398A" w:rsidP="00F66B49">
            <w:pPr>
              <w:jc w:val="both"/>
              <w:rPr>
                <w:sz w:val="22"/>
                <w:szCs w:val="22"/>
              </w:rPr>
            </w:pP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</w:t>
            </w:r>
            <w:r w:rsidRPr="00761D70">
              <w:rPr>
                <w:sz w:val="22"/>
                <w:szCs w:val="22"/>
              </w:rPr>
              <w:t xml:space="preserve">сли победитель </w:t>
            </w:r>
            <w:r>
              <w:rPr>
                <w:sz w:val="22"/>
                <w:szCs w:val="22"/>
              </w:rPr>
              <w:t xml:space="preserve">аукциона </w:t>
            </w:r>
            <w:r w:rsidRPr="00761D70">
              <w:rPr>
                <w:sz w:val="22"/>
                <w:szCs w:val="22"/>
              </w:rPr>
              <w:t xml:space="preserve">уклонился от подписания договора </w:t>
            </w:r>
            <w:r>
              <w:rPr>
                <w:sz w:val="22"/>
                <w:szCs w:val="22"/>
              </w:rPr>
              <w:t>купли-продажи</w:t>
            </w:r>
            <w:r w:rsidRPr="00761D70">
              <w:rPr>
                <w:sz w:val="22"/>
                <w:szCs w:val="22"/>
              </w:rPr>
              <w:t xml:space="preserve"> земельного участка</w:t>
            </w:r>
            <w:r>
              <w:rPr>
                <w:sz w:val="22"/>
                <w:szCs w:val="22"/>
              </w:rPr>
              <w:t>, д</w:t>
            </w:r>
            <w:r w:rsidRPr="00761D70">
              <w:rPr>
                <w:sz w:val="22"/>
                <w:szCs w:val="22"/>
              </w:rPr>
              <w:t>енежные средства, внесенные в качестве задатка</w:t>
            </w:r>
            <w:r>
              <w:rPr>
                <w:sz w:val="22"/>
                <w:szCs w:val="22"/>
              </w:rPr>
              <w:t>, ему</w:t>
            </w:r>
            <w:r w:rsidRPr="00761D70">
              <w:rPr>
                <w:sz w:val="22"/>
                <w:szCs w:val="22"/>
              </w:rPr>
              <w:t xml:space="preserve"> не возвращаются</w:t>
            </w:r>
            <w:r>
              <w:rPr>
                <w:sz w:val="22"/>
                <w:szCs w:val="22"/>
              </w:rPr>
              <w:t>.</w:t>
            </w:r>
            <w:r w:rsidRPr="00761D70">
              <w:rPr>
                <w:sz w:val="22"/>
                <w:szCs w:val="22"/>
              </w:rPr>
              <w:t xml:space="preserve"> </w:t>
            </w:r>
          </w:p>
        </w:tc>
      </w:tr>
      <w:tr w:rsidR="005F398A" w:rsidRPr="00761D70" w:rsidTr="00F66B49">
        <w:tc>
          <w:tcPr>
            <w:tcW w:w="645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Перечень документов, прилагаемых претендентом к заявке для участия в аукционе</w:t>
            </w:r>
          </w:p>
        </w:tc>
        <w:tc>
          <w:tcPr>
            <w:tcW w:w="6312" w:type="dxa"/>
          </w:tcPr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 xml:space="preserve">1) заявка на участие в аукционе по форме, установленной в </w:t>
            </w:r>
            <w:r>
              <w:rPr>
                <w:sz w:val="22"/>
                <w:szCs w:val="22"/>
              </w:rPr>
              <w:t>извещении о проведен</w:t>
            </w:r>
            <w:proofErr w:type="gramStart"/>
            <w:r>
              <w:rPr>
                <w:sz w:val="22"/>
                <w:szCs w:val="22"/>
              </w:rPr>
              <w:t>ии ау</w:t>
            </w:r>
            <w:proofErr w:type="gramEnd"/>
            <w:r>
              <w:rPr>
                <w:sz w:val="22"/>
                <w:szCs w:val="22"/>
              </w:rPr>
              <w:t>кциона</w:t>
            </w:r>
            <w:r w:rsidRPr="00761D70">
              <w:rPr>
                <w:sz w:val="22"/>
                <w:szCs w:val="22"/>
              </w:rPr>
              <w:t xml:space="preserve"> </w:t>
            </w:r>
          </w:p>
          <w:p w:rsidR="005F398A" w:rsidRPr="008447F7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 xml:space="preserve">2) копии документов, удостоверяющих личность заявителя </w:t>
            </w:r>
            <w:r w:rsidRPr="008447F7">
              <w:rPr>
                <w:sz w:val="22"/>
                <w:szCs w:val="22"/>
              </w:rPr>
              <w:t>(паспорт гражданина Российской Федерации)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761D70">
              <w:rPr>
                <w:sz w:val="22"/>
                <w:szCs w:val="22"/>
              </w:rPr>
              <w:t xml:space="preserve">) документы, </w:t>
            </w:r>
            <w:r>
              <w:rPr>
                <w:sz w:val="22"/>
                <w:szCs w:val="22"/>
              </w:rPr>
              <w:t>подтверждающие внесение задатка</w:t>
            </w:r>
          </w:p>
        </w:tc>
      </w:tr>
      <w:tr w:rsidR="005F398A" w:rsidRPr="00761D70" w:rsidTr="00F66B49">
        <w:tc>
          <w:tcPr>
            <w:tcW w:w="645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Основания для отказа в допуске к аукциону</w:t>
            </w:r>
          </w:p>
        </w:tc>
        <w:tc>
          <w:tcPr>
            <w:tcW w:w="6312" w:type="dxa"/>
          </w:tcPr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Ответственность за достоверность указанной в заявке информации и приложенных к ней документов несет заявитель.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 xml:space="preserve">Заявитель не допускается к участию в аукционе в следующих случаях: 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 xml:space="preserve">1) непредставление необходимых для участия в аукционе документов или представление недостоверных сведений; 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 xml:space="preserve">2) </w:t>
            </w:r>
            <w:proofErr w:type="spellStart"/>
            <w:r w:rsidRPr="00761D70">
              <w:rPr>
                <w:sz w:val="22"/>
                <w:szCs w:val="22"/>
              </w:rPr>
              <w:t>непоступление</w:t>
            </w:r>
            <w:proofErr w:type="spellEnd"/>
            <w:r w:rsidRPr="00761D70">
              <w:rPr>
                <w:sz w:val="22"/>
                <w:szCs w:val="22"/>
              </w:rPr>
              <w:t xml:space="preserve"> задатка на дату рассмотрения заявок на участие в аукционе; 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3)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</w:t>
            </w:r>
            <w:r>
              <w:rPr>
                <w:sz w:val="22"/>
                <w:szCs w:val="22"/>
              </w:rPr>
              <w:t xml:space="preserve"> покупателем земельного участка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4) наличие сведений о заявителе</w:t>
            </w:r>
            <w:r>
              <w:rPr>
                <w:sz w:val="22"/>
                <w:szCs w:val="22"/>
              </w:rPr>
              <w:t xml:space="preserve"> </w:t>
            </w:r>
            <w:r w:rsidRPr="00761D70">
              <w:rPr>
                <w:sz w:val="22"/>
                <w:szCs w:val="22"/>
              </w:rPr>
              <w:t xml:space="preserve">в реестре недобросовестных </w:t>
            </w:r>
            <w:r w:rsidRPr="00761D70">
              <w:rPr>
                <w:sz w:val="22"/>
                <w:szCs w:val="22"/>
              </w:rPr>
              <w:lastRenderedPageBreak/>
              <w:t>участников аукциона.</w:t>
            </w:r>
          </w:p>
        </w:tc>
      </w:tr>
      <w:tr w:rsidR="005F398A" w:rsidRPr="00761D70" w:rsidTr="00F66B49">
        <w:tc>
          <w:tcPr>
            <w:tcW w:w="645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lastRenderedPageBreak/>
              <w:t>2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Прочие условия</w:t>
            </w:r>
          </w:p>
        </w:tc>
        <w:tc>
          <w:tcPr>
            <w:tcW w:w="6312" w:type="dxa"/>
          </w:tcPr>
          <w:p w:rsidR="005F398A" w:rsidRDefault="005F398A" w:rsidP="00F66B49">
            <w:pPr>
              <w:jc w:val="both"/>
              <w:rPr>
                <w:sz w:val="22"/>
                <w:szCs w:val="22"/>
              </w:rPr>
            </w:pPr>
            <w:proofErr w:type="gramStart"/>
            <w:r w:rsidRPr="00761D70">
              <w:rPr>
                <w:sz w:val="22"/>
                <w:szCs w:val="22"/>
              </w:rPr>
              <w:t xml:space="preserve">С победителя электронного аукциона или иных лиц, с которыми в соответствии с пунктами 13, 14, 20 и 25 статьи 39.12 </w:t>
            </w:r>
            <w:r>
              <w:rPr>
                <w:sz w:val="22"/>
                <w:szCs w:val="22"/>
              </w:rPr>
              <w:t>Земельного</w:t>
            </w:r>
            <w:r w:rsidRPr="00761D70">
              <w:rPr>
                <w:sz w:val="22"/>
                <w:szCs w:val="22"/>
              </w:rPr>
              <w:t xml:space="preserve"> Кодекса заключается договор купли-продажи земельного участка, находящегося в государственной или муниципальной собственности, взимается плата оператору электронной площадки за участие в электронном аукционе, в соответствии с тарифами, нормативными документами и регламентами, установленными электронной площадкой.</w:t>
            </w:r>
            <w:proofErr w:type="gramEnd"/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 xml:space="preserve">Если договор купли-продажи земельного участка, в течение десяти дней со дня направления победителю аукциона проекта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 xml:space="preserve">В случае, если в течение десяти дней со дня направления участнику аукциона, который сделал предпоследнее предложение о цене предмета аукциона, проекта договора купли-продажи земельного участка, этот участник не представил в уполномоченный </w:t>
            </w:r>
            <w:proofErr w:type="gramStart"/>
            <w:r w:rsidRPr="00761D70">
              <w:rPr>
                <w:sz w:val="22"/>
                <w:szCs w:val="22"/>
              </w:rPr>
              <w:t>орган</w:t>
            </w:r>
            <w:proofErr w:type="gramEnd"/>
            <w:r w:rsidRPr="00761D70">
              <w:rPr>
                <w:sz w:val="22"/>
                <w:szCs w:val="22"/>
              </w:rPr>
              <w:t xml:space="preserve"> подписанный им договор,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Федерации. 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В случае</w:t>
            </w:r>
            <w:proofErr w:type="gramStart"/>
            <w:r w:rsidRPr="00761D70">
              <w:rPr>
                <w:sz w:val="22"/>
                <w:szCs w:val="22"/>
              </w:rPr>
              <w:t>,</w:t>
            </w:r>
            <w:proofErr w:type="gramEnd"/>
            <w:r w:rsidRPr="00761D70">
              <w:rPr>
                <w:sz w:val="22"/>
                <w:szCs w:val="22"/>
              </w:rPr>
              <w:t xml:space="preserve"> если победитель аукциона или иное лицо, с которым заключается договор купли-продажи земельного участка, в течение десяти дней со дня направления им организатором торгов проекта указанного договора, не подписали и не представили организатору торгов указанный договор, организатор торгов в течение пяти рабочих дней со дня истечения этого срока направляет сведения,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аукциона.</w:t>
            </w:r>
          </w:p>
        </w:tc>
      </w:tr>
      <w:tr w:rsidR="005F398A" w:rsidRPr="00761D70" w:rsidTr="00F66B49">
        <w:tc>
          <w:tcPr>
            <w:tcW w:w="645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330" w:type="dxa"/>
          </w:tcPr>
          <w:p w:rsidR="005F398A" w:rsidRPr="00761D70" w:rsidRDefault="005F398A" w:rsidP="00F66B49">
            <w:pPr>
              <w:jc w:val="center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 xml:space="preserve">Порядок проведения </w:t>
            </w:r>
            <w:r w:rsidRPr="0064351D">
              <w:rPr>
                <w:sz w:val="22"/>
                <w:szCs w:val="22"/>
              </w:rPr>
              <w:t xml:space="preserve">электронного </w:t>
            </w:r>
            <w:r w:rsidRPr="00761D70">
              <w:rPr>
                <w:sz w:val="22"/>
                <w:szCs w:val="22"/>
              </w:rPr>
              <w:t>аукциона</w:t>
            </w:r>
          </w:p>
        </w:tc>
        <w:tc>
          <w:tcPr>
            <w:tcW w:w="6312" w:type="dxa"/>
          </w:tcPr>
          <w:p w:rsidR="005F398A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 xml:space="preserve">Процедура </w:t>
            </w:r>
            <w:r w:rsidRPr="0064351D">
              <w:rPr>
                <w:sz w:val="22"/>
                <w:szCs w:val="22"/>
              </w:rPr>
              <w:t xml:space="preserve">электронного </w:t>
            </w:r>
            <w:r w:rsidRPr="00761D70">
              <w:rPr>
                <w:sz w:val="22"/>
                <w:szCs w:val="22"/>
              </w:rPr>
              <w:t xml:space="preserve">аукциона проводится в день и время, </w:t>
            </w:r>
            <w:proofErr w:type="gramStart"/>
            <w:r w:rsidRPr="00761D70">
              <w:rPr>
                <w:sz w:val="22"/>
                <w:szCs w:val="22"/>
              </w:rPr>
              <w:t>указанные</w:t>
            </w:r>
            <w:proofErr w:type="gramEnd"/>
            <w:r w:rsidRPr="00761D70">
              <w:rPr>
                <w:sz w:val="22"/>
                <w:szCs w:val="22"/>
              </w:rPr>
              <w:t xml:space="preserve"> в Извещении о проведении аукциона. 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>Аукцион проводится путем повышения начальной цены на «шаг аукциона»</w:t>
            </w:r>
            <w:r>
              <w:rPr>
                <w:sz w:val="22"/>
                <w:szCs w:val="22"/>
              </w:rPr>
              <w:t>.</w:t>
            </w:r>
            <w:r w:rsidRPr="00761D70">
              <w:rPr>
                <w:sz w:val="22"/>
                <w:szCs w:val="22"/>
              </w:rPr>
              <w:t xml:space="preserve"> 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 xml:space="preserve">Если в течение 1 (одного) часа со времени начала проведения аукциона не поступило ни одного предложения о цене, которое предусматривало бы более высокую цену предмета аукциона, аукцион завершается с помощью программно-аппаратных средств ЭП. 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 xml:space="preserve">В случае поступления предложения цене, время представления следующих предложений о цене равно 10 (десяти) минутам. 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 xml:space="preserve">Аукцион завершается с помощью программно-аппаратных средств ЭП, если в течение 10 (десяти) минут после поступления последнего предложения о цене ни один участник аукциона не сделал следующего предложения о цене. 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 xml:space="preserve">Оператор приостанавливает проведение аукциона в случае технологического сбоя, зафиксированного программно-аппаратными средствами ЭП. 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 xml:space="preserve">Ход проведения аукциона фиксируется оператором электронной </w:t>
            </w:r>
            <w:proofErr w:type="gramStart"/>
            <w:r w:rsidRPr="00761D70">
              <w:rPr>
                <w:sz w:val="22"/>
                <w:szCs w:val="22"/>
              </w:rPr>
              <w:t>площадки</w:t>
            </w:r>
            <w:proofErr w:type="gramEnd"/>
            <w:r w:rsidRPr="00761D70">
              <w:rPr>
                <w:sz w:val="22"/>
                <w:szCs w:val="22"/>
              </w:rPr>
              <w:t xml:space="preserve"> и сведения о проведении аукциона направляются организатору аукциона в течение 1 (одного) часа с момента завершения аукциона для оформления протокола о </w:t>
            </w:r>
            <w:r w:rsidRPr="00761D70">
              <w:rPr>
                <w:sz w:val="22"/>
                <w:szCs w:val="22"/>
              </w:rPr>
              <w:lastRenderedPageBreak/>
              <w:t xml:space="preserve">результатах аукциона. </w:t>
            </w:r>
          </w:p>
          <w:p w:rsidR="005F398A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 xml:space="preserve">После завершения процедуры аукциона и подведения организатором аукциона итогов аукциона оператор электронной площадки направляет победителю уведомление, </w:t>
            </w:r>
            <w:proofErr w:type="gramStart"/>
            <w:r w:rsidRPr="00761D70">
              <w:rPr>
                <w:sz w:val="22"/>
                <w:szCs w:val="22"/>
              </w:rPr>
              <w:t>содержащее</w:t>
            </w:r>
            <w:proofErr w:type="gramEnd"/>
            <w:r w:rsidRPr="00761D70">
              <w:rPr>
                <w:sz w:val="22"/>
                <w:szCs w:val="22"/>
              </w:rPr>
              <w:t xml:space="preserve"> в том числе информацию о победителе.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 xml:space="preserve">По результатам аукциона на право заключения договора купли-продажи земельного участка, определяется размер выкупной стоимости. 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r w:rsidRPr="00761D70">
              <w:rPr>
                <w:sz w:val="22"/>
                <w:szCs w:val="22"/>
              </w:rPr>
              <w:t xml:space="preserve">Победителем аукциона признается участник аукциона, предложивший наибольший размер выкупной стоимости за земельный участок. </w:t>
            </w:r>
          </w:p>
          <w:p w:rsidR="005F398A" w:rsidRPr="00A3113A" w:rsidRDefault="005F398A" w:rsidP="00F66B49">
            <w:pPr>
              <w:pStyle w:val="a5"/>
              <w:spacing w:beforeAutospacing="0" w:afterAutospacing="0" w:line="288" w:lineRule="atLeast"/>
              <w:ind w:firstLine="540"/>
              <w:jc w:val="both"/>
              <w:rPr>
                <w:sz w:val="22"/>
                <w:szCs w:val="22"/>
              </w:rPr>
            </w:pPr>
            <w:r w:rsidRPr="00CB3043">
              <w:rPr>
                <w:sz w:val="22"/>
                <w:szCs w:val="22"/>
              </w:rPr>
              <w:t xml:space="preserve">По результатам проведения электронного аукциона не допускается заключение договора купли-продажи земельного участка, находящегося в государственной или муниципальной собственности </w:t>
            </w:r>
            <w:proofErr w:type="gramStart"/>
            <w:r w:rsidRPr="00CB3043">
              <w:rPr>
                <w:sz w:val="22"/>
                <w:szCs w:val="22"/>
              </w:rPr>
              <w:t>ранее</w:t>
            </w:r>
            <w:proofErr w:type="gramEnd"/>
            <w:r w:rsidRPr="00CB3043">
              <w:rPr>
                <w:sz w:val="22"/>
                <w:szCs w:val="22"/>
              </w:rPr>
              <w:t xml:space="preserve">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      </w:r>
            <w:bookmarkStart w:id="0" w:name="p0"/>
            <w:bookmarkEnd w:id="0"/>
            <w:r w:rsidRPr="00A3113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</w:t>
            </w:r>
            <w:r w:rsidRPr="00A3113A">
              <w:rPr>
                <w:sz w:val="22"/>
                <w:szCs w:val="22"/>
              </w:rPr>
              <w:t>е допускается заключение договора купли-продажи земельного участка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A3113A">
              <w:rPr>
                <w:sz w:val="22"/>
                <w:szCs w:val="22"/>
              </w:rPr>
              <w:t>ранее</w:t>
            </w:r>
            <w:proofErr w:type="gramEnd"/>
            <w:r w:rsidRPr="00A3113A">
              <w:rPr>
                <w:sz w:val="22"/>
                <w:szCs w:val="22"/>
              </w:rPr>
              <w:t xml:space="preserve">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      </w:r>
          </w:p>
          <w:p w:rsidR="005F398A" w:rsidRPr="00A3113A" w:rsidRDefault="005F398A" w:rsidP="00F66B49">
            <w:pPr>
              <w:spacing w:line="288" w:lineRule="atLeast"/>
              <w:ind w:firstLine="5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A3113A">
              <w:rPr>
                <w:sz w:val="22"/>
                <w:szCs w:val="22"/>
              </w:rPr>
              <w:t>оговор купли-продажи земельного участка, находящегося в государственной или муниципальной собственности, заключается в электронной форме и подписывается усиленной квалифицированной электронной подписью сторон такого договора.</w:t>
            </w:r>
            <w:r>
              <w:rPr>
                <w:sz w:val="22"/>
                <w:szCs w:val="22"/>
              </w:rPr>
              <w:t xml:space="preserve"> Одновременно допускается подписание договора </w:t>
            </w:r>
            <w:r w:rsidRPr="00A3113A">
              <w:rPr>
                <w:sz w:val="22"/>
                <w:szCs w:val="22"/>
              </w:rPr>
              <w:t xml:space="preserve">купли-продажи </w:t>
            </w:r>
            <w:r>
              <w:rPr>
                <w:sz w:val="22"/>
                <w:szCs w:val="22"/>
              </w:rPr>
              <w:t>в бумажном виде.</w:t>
            </w:r>
          </w:p>
          <w:p w:rsidR="005F398A" w:rsidRPr="00A3113A" w:rsidRDefault="005F398A" w:rsidP="00F66B49">
            <w:pPr>
              <w:jc w:val="both"/>
              <w:rPr>
                <w:sz w:val="22"/>
                <w:szCs w:val="22"/>
              </w:rPr>
            </w:pPr>
          </w:p>
          <w:p w:rsidR="005F398A" w:rsidRDefault="005F398A" w:rsidP="00F66B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Аукцион признается несостоявшимся в случаях, если:</w:t>
            </w:r>
          </w:p>
          <w:p w:rsidR="005F398A" w:rsidRPr="00CB3043" w:rsidRDefault="005F398A" w:rsidP="00F66B49">
            <w:pPr>
              <w:pStyle w:val="a5"/>
              <w:spacing w:beforeAutospacing="0" w:afterAutospacing="0" w:line="288" w:lineRule="atLeast"/>
              <w:ind w:firstLine="540"/>
              <w:jc w:val="both"/>
              <w:rPr>
                <w:sz w:val="22"/>
                <w:szCs w:val="22"/>
              </w:rPr>
            </w:pPr>
            <w:r w:rsidRPr="00CB3043">
              <w:rPr>
                <w:sz w:val="22"/>
                <w:szCs w:val="22"/>
              </w:rPr>
              <w:t>1) по окончании срока подачи заявок на участие в аукционе не подано ни одной заявки;</w:t>
            </w:r>
            <w:r w:rsidRPr="00CB304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         </w:t>
            </w:r>
            <w:r w:rsidRPr="00CB3043">
              <w:rPr>
                <w:sz w:val="22"/>
                <w:szCs w:val="22"/>
              </w:rPr>
              <w:t>2) по окончании срока подачи заявок на участие в аукционе подана только одна заявка.</w:t>
            </w:r>
          </w:p>
          <w:p w:rsidR="005F398A" w:rsidRPr="00CB3043" w:rsidRDefault="005F398A" w:rsidP="00F66B49">
            <w:pPr>
              <w:jc w:val="both"/>
              <w:rPr>
                <w:sz w:val="22"/>
                <w:szCs w:val="22"/>
              </w:rPr>
            </w:pPr>
            <w:r w:rsidRPr="00CB3043">
              <w:rPr>
                <w:sz w:val="22"/>
                <w:szCs w:val="22"/>
              </w:rPr>
              <w:t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</w:t>
            </w:r>
            <w:proofErr w:type="gramStart"/>
            <w:r w:rsidRPr="00CB3043">
              <w:rPr>
                <w:sz w:val="22"/>
                <w:szCs w:val="22"/>
              </w:rPr>
              <w:t>ии ау</w:t>
            </w:r>
            <w:proofErr w:type="gramEnd"/>
            <w:r w:rsidRPr="00CB3043">
              <w:rPr>
                <w:sz w:val="22"/>
                <w:szCs w:val="22"/>
              </w:rPr>
              <w:t xml:space="preserve">кциона условиям, уполномоченный орган в течение десяти дней со дня рассмотрения указанной заявки направляет заявителю подписанный проекта договора купли-продажи земельного участка. При этом размер выкупной стоимости по договору купли-продажи земельного участка определяется в размере, равном начальной цене предмета аукциона. </w:t>
            </w:r>
          </w:p>
          <w:p w:rsidR="005F398A" w:rsidRPr="00CB3043" w:rsidRDefault="005F398A" w:rsidP="00F66B49">
            <w:pPr>
              <w:spacing w:line="288" w:lineRule="atLeast"/>
              <w:ind w:firstLine="540"/>
              <w:jc w:val="both"/>
              <w:rPr>
                <w:sz w:val="22"/>
                <w:szCs w:val="22"/>
              </w:rPr>
            </w:pPr>
            <w:r w:rsidRPr="00CB3043">
              <w:rPr>
                <w:sz w:val="22"/>
                <w:szCs w:val="22"/>
              </w:rPr>
              <w:t>3)</w:t>
            </w:r>
            <w:r>
              <w:rPr>
                <w:sz w:val="22"/>
                <w:szCs w:val="22"/>
              </w:rPr>
              <w:t xml:space="preserve"> </w:t>
            </w:r>
            <w:r w:rsidRPr="00AD721F">
              <w:rPr>
                <w:sz w:val="22"/>
                <w:szCs w:val="22"/>
              </w:rPr>
              <w:t>по результатам рассмотрения заявок на участие в аукционе принято решение об отказе в допуске к участию в аукционе всех заявителей</w:t>
            </w:r>
            <w:r w:rsidRPr="00CB3043">
              <w:rPr>
                <w:sz w:val="22"/>
                <w:szCs w:val="22"/>
              </w:rPr>
              <w:t>;</w:t>
            </w:r>
          </w:p>
          <w:p w:rsidR="005F398A" w:rsidRPr="00CB3043" w:rsidRDefault="005F398A" w:rsidP="00F66B49">
            <w:pPr>
              <w:spacing w:line="288" w:lineRule="atLeast"/>
              <w:ind w:firstLine="540"/>
              <w:jc w:val="both"/>
              <w:rPr>
                <w:sz w:val="22"/>
                <w:szCs w:val="22"/>
              </w:rPr>
            </w:pPr>
            <w:r w:rsidRPr="00CB3043">
              <w:rPr>
                <w:sz w:val="22"/>
                <w:szCs w:val="22"/>
              </w:rPr>
              <w:t xml:space="preserve">4) </w:t>
            </w:r>
            <w:r w:rsidRPr="00AD721F">
              <w:rPr>
                <w:sz w:val="22"/>
                <w:szCs w:val="22"/>
              </w:rPr>
              <w:t>по результатам рассмотрения заявок на участие в аукционе принято решение</w:t>
            </w:r>
            <w:r w:rsidRPr="00CB3043">
              <w:rPr>
                <w:sz w:val="22"/>
                <w:szCs w:val="22"/>
              </w:rPr>
              <w:t xml:space="preserve"> о допуске к участию в аукционе и признании участником аукциона только одного заявителя.</w:t>
            </w:r>
          </w:p>
          <w:p w:rsidR="005F398A" w:rsidRPr="00761D70" w:rsidRDefault="005F398A" w:rsidP="00F66B49">
            <w:pPr>
              <w:jc w:val="both"/>
              <w:rPr>
                <w:sz w:val="22"/>
                <w:szCs w:val="22"/>
              </w:rPr>
            </w:pPr>
            <w:proofErr w:type="gramStart"/>
            <w:r w:rsidRPr="00CB3043">
              <w:rPr>
                <w:sz w:val="22"/>
                <w:szCs w:val="22"/>
              </w:rPr>
              <w:t xml:space="preserve">При этом уполномоченный орган в течение десяти дней со дня подписания протокола рассмотрения заявок на участие в </w:t>
            </w:r>
            <w:r w:rsidRPr="00CB3043">
              <w:rPr>
                <w:sz w:val="22"/>
                <w:szCs w:val="22"/>
              </w:rPr>
              <w:lastRenderedPageBreak/>
              <w:t>аукционе</w:t>
            </w:r>
            <w:proofErr w:type="gramEnd"/>
            <w:r w:rsidRPr="00CB3043">
              <w:rPr>
                <w:sz w:val="22"/>
                <w:szCs w:val="22"/>
              </w:rPr>
              <w:t>, направляет заявителю подписанный проект договора купли-продажи земельного участка. В этом случае размер выкупной стоимости по договору купли-продажи земельного участка определяется в размере, равном начальной цене предмета аукциона.</w:t>
            </w:r>
          </w:p>
        </w:tc>
      </w:tr>
      <w:tr w:rsidR="005F398A" w:rsidRPr="00761D70" w:rsidTr="00F66B49">
        <w:tc>
          <w:tcPr>
            <w:tcW w:w="645" w:type="dxa"/>
          </w:tcPr>
          <w:p w:rsidR="005F398A" w:rsidRPr="00BE5FDA" w:rsidRDefault="005F398A" w:rsidP="00F66B49">
            <w:pPr>
              <w:jc w:val="center"/>
              <w:rPr>
                <w:sz w:val="22"/>
                <w:szCs w:val="22"/>
              </w:rPr>
            </w:pPr>
            <w:r w:rsidRPr="00BE5FDA"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tcW w:w="2330" w:type="dxa"/>
          </w:tcPr>
          <w:p w:rsidR="005F398A" w:rsidRPr="00BE5FDA" w:rsidRDefault="005F398A" w:rsidP="00F66B49">
            <w:pPr>
              <w:jc w:val="center"/>
              <w:rPr>
                <w:sz w:val="22"/>
                <w:szCs w:val="22"/>
              </w:rPr>
            </w:pPr>
            <w:r w:rsidRPr="00BE5FDA">
              <w:rPr>
                <w:sz w:val="22"/>
                <w:szCs w:val="22"/>
              </w:rPr>
              <w:t>Порядок ознакомления с предметом аукциона</w:t>
            </w:r>
          </w:p>
        </w:tc>
        <w:tc>
          <w:tcPr>
            <w:tcW w:w="6312" w:type="dxa"/>
          </w:tcPr>
          <w:p w:rsidR="005F398A" w:rsidRPr="00BE5FDA" w:rsidRDefault="005F398A" w:rsidP="00F66B49">
            <w:pPr>
              <w:jc w:val="both"/>
              <w:rPr>
                <w:sz w:val="22"/>
                <w:szCs w:val="22"/>
              </w:rPr>
            </w:pPr>
            <w:r w:rsidRPr="00BE5FDA">
              <w:rPr>
                <w:sz w:val="22"/>
                <w:szCs w:val="22"/>
              </w:rPr>
              <w:t xml:space="preserve">Ознакомиться с состоянием земельного участка возможно путем самостоятельного осмотра </w:t>
            </w:r>
          </w:p>
        </w:tc>
      </w:tr>
      <w:tr w:rsidR="005F398A" w:rsidRPr="00761D70" w:rsidTr="00F66B49">
        <w:tc>
          <w:tcPr>
            <w:tcW w:w="645" w:type="dxa"/>
          </w:tcPr>
          <w:p w:rsidR="005F398A" w:rsidRPr="00BE5FDA" w:rsidRDefault="005F398A" w:rsidP="00F66B49">
            <w:pPr>
              <w:jc w:val="center"/>
              <w:rPr>
                <w:sz w:val="22"/>
                <w:szCs w:val="22"/>
              </w:rPr>
            </w:pPr>
            <w:r w:rsidRPr="00BE5FDA">
              <w:rPr>
                <w:sz w:val="22"/>
                <w:szCs w:val="22"/>
              </w:rPr>
              <w:t>30</w:t>
            </w:r>
          </w:p>
        </w:tc>
        <w:tc>
          <w:tcPr>
            <w:tcW w:w="2330" w:type="dxa"/>
          </w:tcPr>
          <w:p w:rsidR="005F398A" w:rsidRPr="00BE5FDA" w:rsidRDefault="005F398A" w:rsidP="00F66B49">
            <w:pPr>
              <w:jc w:val="center"/>
              <w:rPr>
                <w:sz w:val="22"/>
                <w:szCs w:val="22"/>
              </w:rPr>
            </w:pPr>
            <w:r w:rsidRPr="00BE5FDA">
              <w:rPr>
                <w:sz w:val="22"/>
                <w:szCs w:val="22"/>
              </w:rPr>
              <w:t>Существенные условия договора</w:t>
            </w:r>
          </w:p>
        </w:tc>
        <w:tc>
          <w:tcPr>
            <w:tcW w:w="6312" w:type="dxa"/>
          </w:tcPr>
          <w:p w:rsidR="005F398A" w:rsidRPr="00BE5FDA" w:rsidRDefault="005F398A" w:rsidP="00F66B49">
            <w:pPr>
              <w:jc w:val="both"/>
              <w:rPr>
                <w:sz w:val="22"/>
                <w:szCs w:val="22"/>
              </w:rPr>
            </w:pPr>
            <w:r w:rsidRPr="00BE5FDA">
              <w:rPr>
                <w:sz w:val="22"/>
                <w:szCs w:val="22"/>
              </w:rPr>
              <w:t>Отсутствуют</w:t>
            </w:r>
          </w:p>
        </w:tc>
      </w:tr>
      <w:tr w:rsidR="005F398A" w:rsidRPr="00761D70" w:rsidTr="00F66B49">
        <w:tc>
          <w:tcPr>
            <w:tcW w:w="645" w:type="dxa"/>
          </w:tcPr>
          <w:p w:rsidR="005F398A" w:rsidRPr="00BE5FDA" w:rsidRDefault="005F398A" w:rsidP="00F66B49">
            <w:pPr>
              <w:jc w:val="center"/>
              <w:rPr>
                <w:sz w:val="22"/>
                <w:szCs w:val="22"/>
              </w:rPr>
            </w:pPr>
            <w:r w:rsidRPr="00BE5FDA">
              <w:rPr>
                <w:sz w:val="22"/>
                <w:szCs w:val="22"/>
              </w:rPr>
              <w:t>31</w:t>
            </w:r>
          </w:p>
        </w:tc>
        <w:tc>
          <w:tcPr>
            <w:tcW w:w="2330" w:type="dxa"/>
          </w:tcPr>
          <w:p w:rsidR="005F398A" w:rsidRPr="00BE5FDA" w:rsidRDefault="005F398A" w:rsidP="00F66B49">
            <w:pPr>
              <w:jc w:val="center"/>
              <w:rPr>
                <w:sz w:val="22"/>
                <w:szCs w:val="22"/>
              </w:rPr>
            </w:pPr>
            <w:r w:rsidRPr="00BE5FDA">
              <w:rPr>
                <w:sz w:val="22"/>
                <w:szCs w:val="22"/>
              </w:rPr>
              <w:t>Примечание</w:t>
            </w:r>
          </w:p>
        </w:tc>
        <w:tc>
          <w:tcPr>
            <w:tcW w:w="6312" w:type="dxa"/>
          </w:tcPr>
          <w:p w:rsidR="005F398A" w:rsidRPr="00BE5FDA" w:rsidRDefault="005F398A" w:rsidP="00F66B49">
            <w:pPr>
              <w:jc w:val="both"/>
              <w:rPr>
                <w:sz w:val="22"/>
                <w:szCs w:val="22"/>
              </w:rPr>
            </w:pPr>
            <w:r w:rsidRPr="00BE5FDA">
              <w:rPr>
                <w:sz w:val="22"/>
                <w:szCs w:val="22"/>
              </w:rPr>
              <w:t>На земельном участке отсутствуют здания, сооружения, объекты незавершенного строительства.</w:t>
            </w:r>
          </w:p>
          <w:p w:rsidR="005F398A" w:rsidRPr="00BE5FDA" w:rsidRDefault="005F398A" w:rsidP="00F66B49">
            <w:pPr>
              <w:pStyle w:val="a5"/>
              <w:spacing w:beforeAutospacing="0" w:afterAutospacing="0" w:line="288" w:lineRule="atLeast"/>
              <w:jc w:val="both"/>
              <w:rPr>
                <w:sz w:val="22"/>
                <w:szCs w:val="22"/>
              </w:rPr>
            </w:pPr>
            <w:r w:rsidRPr="00BE5FDA">
              <w:rPr>
                <w:sz w:val="22"/>
                <w:szCs w:val="22"/>
              </w:rPr>
              <w:t>Победитель аукциона обязан уплатить сумму выигрыша с учетом оплаченного задатка в течение 10 рабочих дней со дня подписания сторонами договора купли-продажи земельного участка.</w:t>
            </w:r>
            <w:r w:rsidRPr="00BE5FDA">
              <w:t xml:space="preserve"> </w:t>
            </w:r>
          </w:p>
        </w:tc>
      </w:tr>
    </w:tbl>
    <w:p w:rsidR="005F398A" w:rsidRPr="00761D70" w:rsidRDefault="005F398A" w:rsidP="005F398A">
      <w:pPr>
        <w:suppressAutoHyphens w:val="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5F398A" w:rsidRPr="00B8597B" w:rsidRDefault="005F398A" w:rsidP="005F398A">
      <w:pPr>
        <w:suppressAutoHyphens w:val="0"/>
        <w:ind w:firstLine="709"/>
        <w:jc w:val="center"/>
        <w:rPr>
          <w:rFonts w:eastAsiaTheme="minorHAnsi"/>
          <w:b/>
          <w:i/>
          <w:sz w:val="22"/>
          <w:szCs w:val="22"/>
          <w:u w:val="single"/>
          <w:lang w:eastAsia="en-US"/>
        </w:rPr>
      </w:pPr>
      <w:r w:rsidRPr="00B8597B">
        <w:rPr>
          <w:rFonts w:eastAsiaTheme="minorHAnsi"/>
          <w:b/>
          <w:i/>
          <w:sz w:val="22"/>
          <w:szCs w:val="22"/>
          <w:u w:val="single"/>
          <w:lang w:eastAsia="en-US"/>
        </w:rPr>
        <w:t>ВНИМАНИЕ!</w:t>
      </w:r>
    </w:p>
    <w:p w:rsidR="005F398A" w:rsidRPr="00B8597B" w:rsidRDefault="005F398A" w:rsidP="005F398A">
      <w:pPr>
        <w:widowControl w:val="0"/>
        <w:jc w:val="both"/>
        <w:rPr>
          <w:sz w:val="22"/>
          <w:szCs w:val="22"/>
        </w:rPr>
      </w:pPr>
      <w:r w:rsidRPr="00B8597B">
        <w:rPr>
          <w:rFonts w:eastAsiaTheme="minorHAnsi"/>
          <w:b/>
          <w:i/>
          <w:sz w:val="22"/>
          <w:szCs w:val="22"/>
          <w:u w:val="single"/>
          <w:lang w:eastAsia="en-US"/>
        </w:rPr>
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</w:t>
      </w:r>
    </w:p>
    <w:p w:rsidR="00027A77" w:rsidRDefault="00027A77">
      <w:bookmarkStart w:id="1" w:name="_GoBack"/>
      <w:bookmarkEnd w:id="1"/>
    </w:p>
    <w:sectPr w:rsidR="00027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98A"/>
    <w:rsid w:val="00027A77"/>
    <w:rsid w:val="005F3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9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qFormat/>
    <w:rsid w:val="005F398A"/>
    <w:rPr>
      <w:sz w:val="24"/>
    </w:rPr>
  </w:style>
  <w:style w:type="paragraph" w:styleId="a5">
    <w:name w:val="Normal (Web)"/>
    <w:basedOn w:val="a"/>
    <w:uiPriority w:val="99"/>
    <w:unhideWhenUsed/>
    <w:qFormat/>
    <w:rsid w:val="005F398A"/>
    <w:pPr>
      <w:spacing w:beforeAutospacing="1" w:afterAutospacing="1"/>
    </w:pPr>
  </w:style>
  <w:style w:type="paragraph" w:styleId="a4">
    <w:name w:val="Title"/>
    <w:basedOn w:val="a"/>
    <w:link w:val="a3"/>
    <w:qFormat/>
    <w:rsid w:val="005F398A"/>
    <w:pPr>
      <w:spacing w:line="360" w:lineRule="auto"/>
      <w:jc w:val="center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1">
    <w:name w:val="Название Знак1"/>
    <w:basedOn w:val="a0"/>
    <w:uiPriority w:val="10"/>
    <w:rsid w:val="005F39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table" w:customStyle="1" w:styleId="10">
    <w:name w:val="Сетка таблицы1"/>
    <w:basedOn w:val="a1"/>
    <w:next w:val="a6"/>
    <w:uiPriority w:val="59"/>
    <w:rsid w:val="005F3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5F3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9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qFormat/>
    <w:rsid w:val="005F398A"/>
    <w:rPr>
      <w:sz w:val="24"/>
    </w:rPr>
  </w:style>
  <w:style w:type="paragraph" w:styleId="a5">
    <w:name w:val="Normal (Web)"/>
    <w:basedOn w:val="a"/>
    <w:uiPriority w:val="99"/>
    <w:unhideWhenUsed/>
    <w:qFormat/>
    <w:rsid w:val="005F398A"/>
    <w:pPr>
      <w:spacing w:beforeAutospacing="1" w:afterAutospacing="1"/>
    </w:pPr>
  </w:style>
  <w:style w:type="paragraph" w:styleId="a4">
    <w:name w:val="Title"/>
    <w:basedOn w:val="a"/>
    <w:link w:val="a3"/>
    <w:qFormat/>
    <w:rsid w:val="005F398A"/>
    <w:pPr>
      <w:spacing w:line="360" w:lineRule="auto"/>
      <w:jc w:val="center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1">
    <w:name w:val="Название Знак1"/>
    <w:basedOn w:val="a0"/>
    <w:uiPriority w:val="10"/>
    <w:rsid w:val="005F39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table" w:customStyle="1" w:styleId="10">
    <w:name w:val="Сетка таблицы1"/>
    <w:basedOn w:val="a1"/>
    <w:next w:val="a6"/>
    <w:uiPriority w:val="59"/>
    <w:rsid w:val="005F3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5F3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ot-online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ot-online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&#1072;&#1076;&#1084;&#1076;&#1079;&#1077;&#1088;&#1078;&#1080;&#1085;&#1089;&#1082;.&#1088;&#1092;" TargetMode="External"/><Relationship Id="rId5" Type="http://schemas.openxmlformats.org/officeDocument/2006/relationships/hyperlink" Target="http://www.torgi.gov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2234</Words>
  <Characters>12739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14944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Васягин Михаил Владимироввич</dc:creator>
  <cp:lastModifiedBy>Васягин Михаил Владимироввич</cp:lastModifiedBy>
  <cp:revision>1</cp:revision>
  <dcterms:created xsi:type="dcterms:W3CDTF">2025-12-18T11:25:00Z</dcterms:created>
  <dcterms:modified xsi:type="dcterms:W3CDTF">2025-12-18T11:26:00Z</dcterms:modified>
</cp:coreProperties>
</file>